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97F6A" w14:textId="0E742CC9" w:rsidR="00622245" w:rsidRPr="00300D62" w:rsidRDefault="00622245" w:rsidP="009A4C78">
      <w:pPr>
        <w:jc w:val="center"/>
        <w:rPr>
          <w:b/>
          <w:sz w:val="26"/>
          <w:szCs w:val="26"/>
        </w:rPr>
      </w:pPr>
      <w:r w:rsidRPr="00300D62">
        <w:rPr>
          <w:b/>
          <w:sz w:val="26"/>
          <w:szCs w:val="26"/>
        </w:rPr>
        <w:t>ТЕХНИЧЕСК</w:t>
      </w:r>
      <w:r w:rsidR="009A4C78" w:rsidRPr="00300D62">
        <w:rPr>
          <w:b/>
          <w:sz w:val="26"/>
          <w:szCs w:val="26"/>
        </w:rPr>
        <w:t>ИЕ</w:t>
      </w:r>
      <w:r w:rsidRPr="00300D62">
        <w:rPr>
          <w:b/>
          <w:sz w:val="26"/>
          <w:szCs w:val="26"/>
        </w:rPr>
        <w:t xml:space="preserve"> </w:t>
      </w:r>
      <w:r w:rsidR="009A4C78" w:rsidRPr="00300D62">
        <w:rPr>
          <w:b/>
          <w:sz w:val="26"/>
          <w:szCs w:val="26"/>
        </w:rPr>
        <w:t>ТРЕБОВАНИЯ</w:t>
      </w:r>
    </w:p>
    <w:p w14:paraId="06D9C893" w14:textId="7F1F5BCA" w:rsidR="007836F1" w:rsidRPr="00300D62" w:rsidRDefault="004F6680" w:rsidP="009A4C78">
      <w:pPr>
        <w:autoSpaceDE w:val="0"/>
        <w:autoSpaceDN w:val="0"/>
        <w:adjustRightInd w:val="0"/>
        <w:ind w:left="1068"/>
        <w:jc w:val="center"/>
        <w:rPr>
          <w:b/>
          <w:sz w:val="26"/>
          <w:szCs w:val="26"/>
        </w:rPr>
      </w:pPr>
      <w:r w:rsidRPr="00300D62">
        <w:rPr>
          <w:b/>
          <w:sz w:val="26"/>
          <w:szCs w:val="26"/>
        </w:rPr>
        <w:t>(</w:t>
      </w:r>
      <w:r w:rsidR="009A4C78" w:rsidRPr="00300D62">
        <w:rPr>
          <w:b/>
          <w:sz w:val="26"/>
          <w:szCs w:val="26"/>
        </w:rPr>
        <w:t>закупка 18601-КС ПИР СМР-2021-ДРСК</w:t>
      </w:r>
      <w:r w:rsidRPr="00300D62">
        <w:rPr>
          <w:b/>
          <w:sz w:val="26"/>
          <w:szCs w:val="26"/>
        </w:rPr>
        <w:t>)</w:t>
      </w:r>
    </w:p>
    <w:p w14:paraId="6BF05251" w14:textId="26BB647E" w:rsidR="00607382" w:rsidRPr="00300D62" w:rsidRDefault="00607382" w:rsidP="0060738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00D62">
        <w:rPr>
          <w:b/>
          <w:sz w:val="26"/>
          <w:szCs w:val="26"/>
        </w:rPr>
        <w:t xml:space="preserve">Мероприятия по оформлению исходно-разрешительной документации для объектов технологического присоединения (инженерные изыскания, проекты </w:t>
      </w:r>
      <w:r w:rsidR="009A4C78" w:rsidRPr="00300D62">
        <w:rPr>
          <w:b/>
          <w:sz w:val="26"/>
          <w:szCs w:val="26"/>
        </w:rPr>
        <w:t xml:space="preserve">планировки, проекты </w:t>
      </w:r>
      <w:r w:rsidRPr="00300D62">
        <w:rPr>
          <w:b/>
          <w:sz w:val="26"/>
          <w:szCs w:val="26"/>
        </w:rPr>
        <w:t>м</w:t>
      </w:r>
      <w:r w:rsidR="007C4F5C" w:rsidRPr="00300D62">
        <w:rPr>
          <w:b/>
          <w:sz w:val="26"/>
          <w:szCs w:val="26"/>
        </w:rPr>
        <w:t>ежевания)</w:t>
      </w:r>
      <w:r w:rsidRPr="00300D62">
        <w:rPr>
          <w:b/>
          <w:sz w:val="26"/>
          <w:szCs w:val="26"/>
        </w:rPr>
        <w:t xml:space="preserve"> для нужд филиала ХЭС</w:t>
      </w:r>
    </w:p>
    <w:p w14:paraId="7D92DFFD" w14:textId="77777777" w:rsidR="0016719B" w:rsidRPr="00300D62" w:rsidRDefault="00607382" w:rsidP="00D02182">
      <w:pPr>
        <w:autoSpaceDE w:val="0"/>
        <w:autoSpaceDN w:val="0"/>
        <w:adjustRightInd w:val="0"/>
        <w:jc w:val="both"/>
        <w:rPr>
          <w:i/>
          <w:sz w:val="26"/>
          <w:szCs w:val="26"/>
        </w:rPr>
      </w:pPr>
      <w:r w:rsidRPr="00300D62">
        <w:rPr>
          <w:b/>
          <w:sz w:val="26"/>
          <w:szCs w:val="26"/>
        </w:rPr>
        <w:t xml:space="preserve">   </w:t>
      </w:r>
    </w:p>
    <w:p w14:paraId="5E7DBECD" w14:textId="77777777" w:rsidR="00971E2D" w:rsidRPr="00300D62" w:rsidRDefault="00971E2D" w:rsidP="00971E2D">
      <w:pPr>
        <w:numPr>
          <w:ilvl w:val="0"/>
          <w:numId w:val="1"/>
        </w:numPr>
        <w:ind w:left="709" w:hanging="283"/>
        <w:jc w:val="both"/>
        <w:rPr>
          <w:b/>
          <w:sz w:val="26"/>
          <w:szCs w:val="26"/>
        </w:rPr>
      </w:pPr>
      <w:r w:rsidRPr="00300D62">
        <w:rPr>
          <w:b/>
          <w:sz w:val="26"/>
          <w:szCs w:val="26"/>
        </w:rPr>
        <w:t>Заказчик:</w:t>
      </w:r>
    </w:p>
    <w:p w14:paraId="190DA74D" w14:textId="77777777" w:rsidR="00971E2D" w:rsidRPr="00300D62" w:rsidRDefault="00971E2D" w:rsidP="00971E2D">
      <w:pPr>
        <w:ind w:firstLine="708"/>
        <w:jc w:val="both"/>
        <w:rPr>
          <w:sz w:val="26"/>
          <w:szCs w:val="26"/>
        </w:rPr>
      </w:pPr>
      <w:r w:rsidRPr="00300D62">
        <w:rPr>
          <w:sz w:val="26"/>
          <w:szCs w:val="26"/>
        </w:rPr>
        <w:t>Акционерное общество «Дальневосточная распределительная сетевая компания» в лице филиала «Хабаровские электрические сети».</w:t>
      </w:r>
    </w:p>
    <w:p w14:paraId="3BD7ECDF" w14:textId="77777777" w:rsidR="00971E2D" w:rsidRPr="00300D62" w:rsidRDefault="00971E2D" w:rsidP="00971E2D">
      <w:pPr>
        <w:ind w:firstLine="708"/>
        <w:jc w:val="both"/>
        <w:rPr>
          <w:sz w:val="26"/>
          <w:szCs w:val="26"/>
        </w:rPr>
      </w:pPr>
    </w:p>
    <w:p w14:paraId="65A6EDD1" w14:textId="77777777" w:rsidR="00971E2D" w:rsidRPr="00300D62" w:rsidRDefault="00971E2D" w:rsidP="00971E2D">
      <w:pPr>
        <w:numPr>
          <w:ilvl w:val="0"/>
          <w:numId w:val="1"/>
        </w:numPr>
        <w:ind w:left="709" w:hanging="283"/>
        <w:jc w:val="both"/>
        <w:rPr>
          <w:sz w:val="26"/>
          <w:szCs w:val="26"/>
        </w:rPr>
      </w:pPr>
      <w:r w:rsidRPr="00300D62">
        <w:rPr>
          <w:b/>
          <w:sz w:val="26"/>
          <w:szCs w:val="26"/>
        </w:rPr>
        <w:t xml:space="preserve"> Основание для выполнения работ:</w:t>
      </w:r>
    </w:p>
    <w:p w14:paraId="4FFE5DB7" w14:textId="77777777" w:rsidR="00971E2D" w:rsidRPr="00300D62" w:rsidRDefault="00971E2D" w:rsidP="00971E2D">
      <w:pPr>
        <w:ind w:firstLine="708"/>
        <w:jc w:val="both"/>
        <w:rPr>
          <w:sz w:val="26"/>
          <w:szCs w:val="26"/>
        </w:rPr>
      </w:pPr>
      <w:r w:rsidRPr="00300D62">
        <w:rPr>
          <w:sz w:val="26"/>
          <w:szCs w:val="26"/>
        </w:rPr>
        <w:t>Инвестиционная программа АО «Дальневосточная распределительная сетевая компания» на 2019-2023 г.</w:t>
      </w:r>
    </w:p>
    <w:p w14:paraId="6C5E19CF" w14:textId="77777777" w:rsidR="00971E2D" w:rsidRPr="00300D62" w:rsidRDefault="00971E2D" w:rsidP="00971E2D">
      <w:pPr>
        <w:ind w:firstLine="708"/>
        <w:jc w:val="both"/>
        <w:rPr>
          <w:sz w:val="26"/>
          <w:szCs w:val="26"/>
        </w:rPr>
      </w:pPr>
    </w:p>
    <w:p w14:paraId="7110FC5A" w14:textId="77777777" w:rsidR="00971E2D" w:rsidRPr="00300D62" w:rsidRDefault="00971E2D" w:rsidP="00971E2D">
      <w:pPr>
        <w:numPr>
          <w:ilvl w:val="0"/>
          <w:numId w:val="1"/>
        </w:numPr>
        <w:ind w:left="709" w:hanging="283"/>
        <w:jc w:val="both"/>
        <w:rPr>
          <w:sz w:val="26"/>
          <w:szCs w:val="26"/>
        </w:rPr>
      </w:pPr>
      <w:r w:rsidRPr="00300D62">
        <w:rPr>
          <w:b/>
          <w:sz w:val="26"/>
          <w:szCs w:val="26"/>
        </w:rPr>
        <w:t>Основные положения</w:t>
      </w:r>
      <w:r w:rsidRPr="00300D62">
        <w:rPr>
          <w:sz w:val="26"/>
          <w:szCs w:val="26"/>
        </w:rPr>
        <w:t>:</w:t>
      </w:r>
      <w:r w:rsidRPr="00300D62">
        <w:rPr>
          <w:i/>
          <w:sz w:val="26"/>
          <w:szCs w:val="26"/>
        </w:rPr>
        <w:t xml:space="preserve"> </w:t>
      </w:r>
    </w:p>
    <w:p w14:paraId="33AE071A" w14:textId="408A0F34" w:rsidR="00971E2D" w:rsidRPr="00300D62" w:rsidRDefault="00922C7A" w:rsidP="00971E2D">
      <w:pPr>
        <w:autoSpaceDE w:val="0"/>
        <w:autoSpaceDN w:val="0"/>
        <w:adjustRightInd w:val="0"/>
        <w:ind w:firstLine="426"/>
        <w:jc w:val="both"/>
        <w:rPr>
          <w:b/>
          <w:i/>
          <w:sz w:val="26"/>
          <w:szCs w:val="26"/>
        </w:rPr>
      </w:pPr>
      <w:r w:rsidRPr="00300D62">
        <w:rPr>
          <w:sz w:val="26"/>
          <w:szCs w:val="26"/>
        </w:rPr>
        <w:t>3.1. Настоящие</w:t>
      </w:r>
      <w:r w:rsidR="00971E2D" w:rsidRPr="00300D62">
        <w:rPr>
          <w:sz w:val="26"/>
          <w:szCs w:val="26"/>
        </w:rPr>
        <w:t xml:space="preserve"> </w:t>
      </w:r>
      <w:r w:rsidRPr="00300D62">
        <w:rPr>
          <w:sz w:val="26"/>
          <w:szCs w:val="26"/>
        </w:rPr>
        <w:t>Т</w:t>
      </w:r>
      <w:r w:rsidR="00971E2D" w:rsidRPr="00300D62">
        <w:rPr>
          <w:sz w:val="26"/>
          <w:szCs w:val="26"/>
        </w:rPr>
        <w:t>ехническ</w:t>
      </w:r>
      <w:r w:rsidRPr="00300D62">
        <w:rPr>
          <w:sz w:val="26"/>
          <w:szCs w:val="26"/>
        </w:rPr>
        <w:t>ие</w:t>
      </w:r>
      <w:r w:rsidR="00971E2D" w:rsidRPr="00300D62">
        <w:rPr>
          <w:sz w:val="26"/>
          <w:szCs w:val="26"/>
        </w:rPr>
        <w:t xml:space="preserve"> </w:t>
      </w:r>
      <w:r w:rsidRPr="00300D62">
        <w:rPr>
          <w:sz w:val="26"/>
          <w:szCs w:val="26"/>
        </w:rPr>
        <w:t>требования</w:t>
      </w:r>
      <w:r w:rsidR="00971E2D" w:rsidRPr="00300D62">
        <w:rPr>
          <w:sz w:val="26"/>
          <w:szCs w:val="26"/>
        </w:rPr>
        <w:t xml:space="preserve"> составлен</w:t>
      </w:r>
      <w:r w:rsidRPr="00300D62">
        <w:rPr>
          <w:sz w:val="26"/>
          <w:szCs w:val="26"/>
        </w:rPr>
        <w:t>ы</w:t>
      </w:r>
      <w:r w:rsidR="00971E2D" w:rsidRPr="00300D62">
        <w:rPr>
          <w:sz w:val="26"/>
          <w:szCs w:val="26"/>
        </w:rPr>
        <w:t xml:space="preserve"> для заключения рамочного договора подряда на выполнение мероприятий по оформлению исходно-разрешительной документации для объектов технологического присоединения (выполнение инженерных изысканий, подготовка документации по планировке территории), для нужд филиала ХЭС</w:t>
      </w:r>
    </w:p>
    <w:p w14:paraId="36533468" w14:textId="0BE8E10D" w:rsidR="00971E2D" w:rsidRPr="00300D62" w:rsidRDefault="00971E2D" w:rsidP="00971E2D">
      <w:pPr>
        <w:ind w:firstLine="426"/>
        <w:jc w:val="both"/>
        <w:rPr>
          <w:i/>
          <w:sz w:val="26"/>
          <w:szCs w:val="26"/>
        </w:rPr>
      </w:pPr>
      <w:r w:rsidRPr="00300D62">
        <w:rPr>
          <w:sz w:val="26"/>
          <w:szCs w:val="26"/>
        </w:rPr>
        <w:t xml:space="preserve">3.2. Конкретные виды, состав, объем, этапы и сроки выполнения работ, указанных в </w:t>
      </w:r>
      <w:r w:rsidR="00B661BA" w:rsidRPr="00300D62">
        <w:rPr>
          <w:sz w:val="26"/>
          <w:szCs w:val="26"/>
        </w:rPr>
        <w:t xml:space="preserve">разделе </w:t>
      </w:r>
      <w:r w:rsidRPr="00300D62">
        <w:rPr>
          <w:sz w:val="26"/>
          <w:szCs w:val="26"/>
        </w:rPr>
        <w:t>4 настоящ</w:t>
      </w:r>
      <w:r w:rsidR="00922C7A" w:rsidRPr="00300D62">
        <w:rPr>
          <w:sz w:val="26"/>
          <w:szCs w:val="26"/>
        </w:rPr>
        <w:t>их</w:t>
      </w:r>
      <w:r w:rsidRPr="00300D62">
        <w:rPr>
          <w:sz w:val="26"/>
          <w:szCs w:val="26"/>
        </w:rPr>
        <w:t xml:space="preserve"> техническ</w:t>
      </w:r>
      <w:r w:rsidR="00922C7A" w:rsidRPr="00300D62">
        <w:rPr>
          <w:sz w:val="26"/>
          <w:szCs w:val="26"/>
        </w:rPr>
        <w:t>их</w:t>
      </w:r>
      <w:r w:rsidRPr="00300D62">
        <w:rPr>
          <w:sz w:val="26"/>
          <w:szCs w:val="26"/>
        </w:rPr>
        <w:t xml:space="preserve"> </w:t>
      </w:r>
      <w:r w:rsidR="00922C7A" w:rsidRPr="00300D62">
        <w:rPr>
          <w:sz w:val="26"/>
          <w:szCs w:val="26"/>
        </w:rPr>
        <w:t>требованиях</w:t>
      </w:r>
      <w:r w:rsidRPr="00300D62">
        <w:rPr>
          <w:sz w:val="26"/>
          <w:szCs w:val="26"/>
        </w:rPr>
        <w:t>, определяются Техническим</w:t>
      </w:r>
      <w:r w:rsidR="00922C7A" w:rsidRPr="00300D62">
        <w:rPr>
          <w:sz w:val="26"/>
          <w:szCs w:val="26"/>
        </w:rPr>
        <w:t>и</w:t>
      </w:r>
      <w:r w:rsidRPr="00300D62">
        <w:rPr>
          <w:sz w:val="26"/>
          <w:szCs w:val="26"/>
        </w:rPr>
        <w:t xml:space="preserve"> </w:t>
      </w:r>
      <w:r w:rsidR="00922C7A" w:rsidRPr="00300D62">
        <w:rPr>
          <w:sz w:val="26"/>
          <w:szCs w:val="26"/>
        </w:rPr>
        <w:t>требованиями</w:t>
      </w:r>
      <w:r w:rsidRPr="00300D62">
        <w:rPr>
          <w:sz w:val="26"/>
          <w:szCs w:val="26"/>
        </w:rPr>
        <w:t>, на выполнение инженерных изысканий по каждому объекту технологического присоединения (нескольким присоединениям), объединенным по территориальному признаку и оформляются дополнительными соглашениями к договору.</w:t>
      </w:r>
    </w:p>
    <w:p w14:paraId="17DD2E30" w14:textId="5AC347B3" w:rsidR="00B661BA" w:rsidRPr="00300D62" w:rsidRDefault="00971E2D" w:rsidP="00B661BA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300D62">
        <w:rPr>
          <w:sz w:val="26"/>
          <w:szCs w:val="26"/>
        </w:rPr>
        <w:t xml:space="preserve">3.3. </w:t>
      </w:r>
      <w:r w:rsidR="00B661BA" w:rsidRPr="00300D62">
        <w:rPr>
          <w:sz w:val="26"/>
          <w:szCs w:val="26"/>
        </w:rPr>
        <w:t xml:space="preserve">Участники в своих заявках дают предложения по цене каждого наименования видов работ согласно приложения 1 к настоящему техническому требованию. Стоимость каждого вида работ, указанных в </w:t>
      </w:r>
      <w:r w:rsidR="005832A9" w:rsidRPr="00300D62">
        <w:rPr>
          <w:sz w:val="26"/>
          <w:szCs w:val="26"/>
        </w:rPr>
        <w:t>сводной таблице единичных расценок работ</w:t>
      </w:r>
      <w:r w:rsidR="00B661BA" w:rsidRPr="00300D62">
        <w:rPr>
          <w:sz w:val="26"/>
          <w:szCs w:val="26"/>
        </w:rPr>
        <w:t>, определяется на основании сметных расчетов (Приложение 2 к Техническому требованию). В заявке Участника не допускается превышение стоимости отдельных позиций, указанных в плановых сметных расчетах Заказчика (Приложение 1-2 к Техническому требованию). Предлагаемые Участниками цены на каждые виды работ будут являться существенным условием договора, заключаемого по результатам закупки.</w:t>
      </w:r>
    </w:p>
    <w:p w14:paraId="1B419E5D" w14:textId="1CDA0D70" w:rsidR="00B661BA" w:rsidRPr="00300D62" w:rsidRDefault="00B661BA" w:rsidP="00B661BA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300D62">
        <w:rPr>
          <w:sz w:val="26"/>
          <w:szCs w:val="26"/>
        </w:rPr>
        <w:t xml:space="preserve"> По результатам настоящей конкурентной процедуры Договор будет заключаться с предельной стоимостью </w:t>
      </w:r>
      <w:r w:rsidR="005832A9" w:rsidRPr="00300D62">
        <w:rPr>
          <w:sz w:val="26"/>
          <w:szCs w:val="26"/>
        </w:rPr>
        <w:t>1</w:t>
      </w:r>
      <w:r w:rsidRPr="00300D62">
        <w:rPr>
          <w:sz w:val="26"/>
          <w:szCs w:val="26"/>
        </w:rPr>
        <w:t>0 000 000 рублей (</w:t>
      </w:r>
      <w:r w:rsidR="005832A9" w:rsidRPr="00300D62">
        <w:rPr>
          <w:sz w:val="26"/>
          <w:szCs w:val="26"/>
        </w:rPr>
        <w:t>десять</w:t>
      </w:r>
      <w:r w:rsidRPr="00300D62">
        <w:rPr>
          <w:sz w:val="26"/>
          <w:szCs w:val="26"/>
        </w:rPr>
        <w:t xml:space="preserve"> миллионов рублей) без учета НДС. </w:t>
      </w:r>
    </w:p>
    <w:p w14:paraId="3F650EBB" w14:textId="77777777" w:rsidR="00B661BA" w:rsidRPr="00300D62" w:rsidRDefault="00B661BA" w:rsidP="00B661BA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300D62">
        <w:rPr>
          <w:sz w:val="26"/>
          <w:szCs w:val="26"/>
        </w:rPr>
        <w:t xml:space="preserve">Для оценки заявок Участников настоящей конкурентной закупки будет использоваться </w:t>
      </w:r>
      <w:r w:rsidRPr="00300D62">
        <w:rPr>
          <w:b/>
          <w:i/>
          <w:sz w:val="26"/>
          <w:szCs w:val="26"/>
        </w:rPr>
        <w:t>Понижающий коэффициент K1 -  тендерный коэффициент</w:t>
      </w:r>
      <w:r w:rsidRPr="00300D62">
        <w:rPr>
          <w:sz w:val="26"/>
          <w:szCs w:val="26"/>
        </w:rPr>
        <w:t xml:space="preserve">. </w:t>
      </w:r>
    </w:p>
    <w:p w14:paraId="5E107B7F" w14:textId="77777777" w:rsidR="00B661BA" w:rsidRPr="00300D62" w:rsidRDefault="00B661BA" w:rsidP="00B661BA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300D62">
        <w:rPr>
          <w:sz w:val="26"/>
          <w:szCs w:val="26"/>
        </w:rPr>
        <w:t>В случае победы Участника, величины предложенных им единичных расценок, указанных в Приложении №1 настоящих Технических требований, будут закреплены в Договоре.</w:t>
      </w:r>
    </w:p>
    <w:p w14:paraId="395EA0B6" w14:textId="77777777" w:rsidR="00B661BA" w:rsidRPr="00300D62" w:rsidRDefault="00B661BA" w:rsidP="00B661BA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300D62">
        <w:rPr>
          <w:sz w:val="26"/>
          <w:szCs w:val="26"/>
        </w:rPr>
        <w:t xml:space="preserve">В соответствии с формой Приложения № 1 настоящих Технических требований Участник должен заполнить и представить в составе своей заявке сведения о Понижающем коэффициент K1 -  тендерном коэффициенте (коэффициент указывается с точностью до третьего знака после запятой), а также сведения/величины единичных расценок. Величины, указанные Заказчиком в Приложении № 1 настоящих Технических требований, являются предельными и не могут быть увеличены Участником. </w:t>
      </w:r>
    </w:p>
    <w:p w14:paraId="7E483D55" w14:textId="31F4B1CE" w:rsidR="00B661BA" w:rsidRPr="00300D62" w:rsidRDefault="00B661BA" w:rsidP="00B661BA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300D62">
        <w:rPr>
          <w:sz w:val="26"/>
          <w:szCs w:val="26"/>
        </w:rPr>
        <w:t xml:space="preserve">Указываемый Участником в заявке понижающий коэффициент K1 -тендерный коэффициент должен быть един для всех позиций Приложения 1 Технических </w:t>
      </w:r>
      <w:r w:rsidRPr="00300D62">
        <w:rPr>
          <w:sz w:val="26"/>
          <w:szCs w:val="26"/>
        </w:rPr>
        <w:lastRenderedPageBreak/>
        <w:t xml:space="preserve">требований, применение разных понижающих коэффициентов при формировании Участником единичных расценок Таблицы 1 (к сметам </w:t>
      </w:r>
      <w:r w:rsidR="005832A9" w:rsidRPr="00300D62">
        <w:rPr>
          <w:sz w:val="26"/>
          <w:szCs w:val="26"/>
        </w:rPr>
        <w:t>приложение 2 к Техническим требованиям</w:t>
      </w:r>
      <w:r w:rsidRPr="00300D62">
        <w:rPr>
          <w:sz w:val="26"/>
          <w:szCs w:val="26"/>
        </w:rPr>
        <w:t>) недопустимо.</w:t>
      </w:r>
    </w:p>
    <w:p w14:paraId="3465D034" w14:textId="77777777" w:rsidR="00B661BA" w:rsidRPr="00300D62" w:rsidRDefault="00B661BA" w:rsidP="00B661BA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300D62">
        <w:rPr>
          <w:sz w:val="26"/>
          <w:szCs w:val="26"/>
        </w:rPr>
        <w:t>Заявки с единичными расценками/величинами, превышающими предельные значения Заказчика (указанные в Приложении №1 настоящих Технических требований) будут отклонены.</w:t>
      </w:r>
    </w:p>
    <w:p w14:paraId="0C37FD1F" w14:textId="77777777" w:rsidR="00971E2D" w:rsidRPr="00300D62" w:rsidRDefault="00971E2D" w:rsidP="00971E2D">
      <w:pPr>
        <w:tabs>
          <w:tab w:val="left" w:pos="8424"/>
        </w:tabs>
        <w:jc w:val="both"/>
        <w:rPr>
          <w:b/>
          <w:sz w:val="26"/>
          <w:szCs w:val="26"/>
        </w:rPr>
      </w:pPr>
      <w:r w:rsidRPr="00300D62">
        <w:rPr>
          <w:b/>
          <w:sz w:val="26"/>
          <w:szCs w:val="26"/>
        </w:rPr>
        <w:tab/>
      </w:r>
    </w:p>
    <w:p w14:paraId="5AF63BD1" w14:textId="77777777" w:rsidR="00971E2D" w:rsidRPr="00300D62" w:rsidRDefault="00971E2D" w:rsidP="00971E2D">
      <w:pPr>
        <w:ind w:left="710" w:hanging="284"/>
        <w:jc w:val="both"/>
        <w:rPr>
          <w:b/>
          <w:sz w:val="26"/>
          <w:szCs w:val="26"/>
        </w:rPr>
      </w:pPr>
      <w:r w:rsidRPr="00300D62">
        <w:rPr>
          <w:b/>
          <w:sz w:val="26"/>
          <w:szCs w:val="26"/>
        </w:rPr>
        <w:t>4.Основной объем работ:</w:t>
      </w:r>
    </w:p>
    <w:p w14:paraId="3361AB8D" w14:textId="2707C055" w:rsidR="00971E2D" w:rsidRPr="00300D62" w:rsidRDefault="00971E2D" w:rsidP="00971E2D">
      <w:pPr>
        <w:tabs>
          <w:tab w:val="left" w:pos="1177"/>
        </w:tabs>
        <w:spacing w:line="276" w:lineRule="auto"/>
        <w:ind w:firstLine="426"/>
        <w:jc w:val="both"/>
        <w:rPr>
          <w:sz w:val="26"/>
          <w:szCs w:val="26"/>
        </w:rPr>
      </w:pPr>
      <w:r w:rsidRPr="00300D62">
        <w:rPr>
          <w:rFonts w:eastAsia="Arial Unicode MS"/>
          <w:sz w:val="26"/>
          <w:szCs w:val="26"/>
        </w:rPr>
        <w:t xml:space="preserve">4.1. Получить сведения из </w:t>
      </w:r>
      <w:r w:rsidRPr="00300D62">
        <w:rPr>
          <w:sz w:val="26"/>
          <w:szCs w:val="26"/>
        </w:rPr>
        <w:t xml:space="preserve">ЕГРН в виде кадастрового плана территорий (КПТ) и (или) выписки из ЕГРН об основных характеристиках и зарегистрированных правах на объект(ы) недвижимости, сведения, содержащиеся в ИСОГД в виде раздела – «Документация по планировке территорий», </w:t>
      </w:r>
      <w:r w:rsidR="00B661BA" w:rsidRPr="00300D62">
        <w:rPr>
          <w:sz w:val="26"/>
          <w:szCs w:val="26"/>
        </w:rPr>
        <w:t>раздела -</w:t>
      </w:r>
      <w:r w:rsidRPr="00300D62">
        <w:rPr>
          <w:sz w:val="26"/>
          <w:szCs w:val="26"/>
        </w:rPr>
        <w:t xml:space="preserve"> "Изученность природных и техногенных условий</w:t>
      </w:r>
      <w:r w:rsidR="00B661BA" w:rsidRPr="00300D62">
        <w:rPr>
          <w:sz w:val="26"/>
          <w:szCs w:val="26"/>
        </w:rPr>
        <w:t>» и</w:t>
      </w:r>
      <w:r w:rsidRPr="00300D62">
        <w:rPr>
          <w:sz w:val="26"/>
          <w:szCs w:val="26"/>
        </w:rPr>
        <w:t xml:space="preserve"> </w:t>
      </w:r>
      <w:r w:rsidR="00B661BA" w:rsidRPr="00300D62">
        <w:rPr>
          <w:sz w:val="26"/>
          <w:szCs w:val="26"/>
        </w:rPr>
        <w:t>раздела -</w:t>
      </w:r>
      <w:r w:rsidRPr="00300D62">
        <w:rPr>
          <w:sz w:val="26"/>
          <w:szCs w:val="26"/>
        </w:rPr>
        <w:t xml:space="preserve"> «Геодезические и картографические материалы».</w:t>
      </w:r>
    </w:p>
    <w:p w14:paraId="44FF05E8" w14:textId="77777777" w:rsidR="00971E2D" w:rsidRPr="00300D62" w:rsidRDefault="00971E2D" w:rsidP="00971E2D">
      <w:pPr>
        <w:tabs>
          <w:tab w:val="left" w:pos="1177"/>
        </w:tabs>
        <w:spacing w:line="276" w:lineRule="auto"/>
        <w:ind w:firstLine="426"/>
        <w:jc w:val="both"/>
        <w:rPr>
          <w:sz w:val="26"/>
          <w:szCs w:val="26"/>
        </w:rPr>
      </w:pPr>
      <w:r w:rsidRPr="00300D62">
        <w:rPr>
          <w:sz w:val="26"/>
          <w:szCs w:val="26"/>
        </w:rPr>
        <w:t xml:space="preserve">4.2.  Разработать программу инженерных изысканий и обеспечить ее утверждение в соответствии с Постановлением Правительства РФ от 31.03.2017 N 402 "Об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N 20". Выполнить инженерные изыскания, необходимые для подготовки документации по планировке территории, в виде инженерно-геодезических, </w:t>
      </w:r>
      <w:r w:rsidRPr="00300D62">
        <w:rPr>
          <w:rFonts w:eastAsia="Arial Unicode MS"/>
          <w:sz w:val="26"/>
          <w:szCs w:val="26"/>
        </w:rPr>
        <w:t>инженерно-геологических изысканий.</w:t>
      </w:r>
    </w:p>
    <w:p w14:paraId="06926C47" w14:textId="77777777" w:rsidR="00971E2D" w:rsidRPr="00300D62" w:rsidRDefault="00971E2D" w:rsidP="00971E2D">
      <w:pPr>
        <w:tabs>
          <w:tab w:val="left" w:pos="1177"/>
        </w:tabs>
        <w:spacing w:line="276" w:lineRule="auto"/>
        <w:ind w:firstLine="426"/>
        <w:jc w:val="both"/>
        <w:rPr>
          <w:sz w:val="26"/>
          <w:szCs w:val="26"/>
        </w:rPr>
      </w:pPr>
      <w:r w:rsidRPr="00300D62">
        <w:rPr>
          <w:rFonts w:eastAsia="Arial Unicode MS"/>
          <w:sz w:val="26"/>
          <w:szCs w:val="26"/>
        </w:rPr>
        <w:t xml:space="preserve">Отчеты по выполненным инженерным изысканиям согласовать с заказчиком, заинтересованными сетедержателями и сдать в уполномоченный орган исполнительной власти по территориальной принадлежности (со штампом о приемке отчета). </w:t>
      </w:r>
    </w:p>
    <w:p w14:paraId="3A508ED9" w14:textId="77777777" w:rsidR="00971E2D" w:rsidRPr="00300D62" w:rsidRDefault="00971E2D" w:rsidP="00971E2D">
      <w:pPr>
        <w:ind w:firstLine="426"/>
        <w:jc w:val="both"/>
        <w:rPr>
          <w:rFonts w:eastAsia="Arial Unicode MS"/>
          <w:sz w:val="26"/>
          <w:szCs w:val="26"/>
        </w:rPr>
      </w:pPr>
      <w:r w:rsidRPr="00300D62">
        <w:rPr>
          <w:sz w:val="26"/>
          <w:szCs w:val="26"/>
        </w:rPr>
        <w:t xml:space="preserve">4.3. В соответствии с установленным федеральным законодательством, </w:t>
      </w:r>
      <w:r w:rsidRPr="00300D62">
        <w:rPr>
          <w:rFonts w:eastAsia="Arial Unicode MS"/>
          <w:sz w:val="26"/>
          <w:szCs w:val="26"/>
        </w:rPr>
        <w:t>подготовить документацию по планировке территории</w:t>
      </w:r>
      <w:r w:rsidRPr="00300D62">
        <w:rPr>
          <w:sz w:val="26"/>
          <w:szCs w:val="26"/>
        </w:rPr>
        <w:t xml:space="preserve"> </w:t>
      </w:r>
      <w:r w:rsidRPr="00300D62">
        <w:rPr>
          <w:rFonts w:eastAsia="Arial Unicode MS"/>
          <w:sz w:val="26"/>
          <w:szCs w:val="26"/>
        </w:rPr>
        <w:t>для размещения линейных объектов, в виде проекта планировки территории и проекта межевания территории. Обеспечить согласование и утверждение документации по планировке территории.</w:t>
      </w:r>
    </w:p>
    <w:p w14:paraId="3F84F75E" w14:textId="4DC4BC64" w:rsidR="00971E2D" w:rsidRPr="00300D62" w:rsidRDefault="00971E2D" w:rsidP="00971E2D">
      <w:pPr>
        <w:autoSpaceDE w:val="0"/>
        <w:autoSpaceDN w:val="0"/>
        <w:adjustRightInd w:val="0"/>
        <w:ind w:firstLine="426"/>
        <w:jc w:val="both"/>
        <w:outlineLvl w:val="0"/>
        <w:rPr>
          <w:sz w:val="26"/>
          <w:szCs w:val="26"/>
        </w:rPr>
      </w:pPr>
      <w:r w:rsidRPr="00300D62">
        <w:rPr>
          <w:sz w:val="26"/>
          <w:szCs w:val="26"/>
        </w:rPr>
        <w:t xml:space="preserve">4.4. Инженерно-топографический план, исполнительную съемку расположения объекта выполнить в масштабе 1:500-1:2000, инженерно-геологическую съемку выполнить в масштабе 1:500-1:25000 и представить заказчику на бумажном носителе в 3 экз., а </w:t>
      </w:r>
      <w:r w:rsidR="006D49AE" w:rsidRPr="00300D62">
        <w:rPr>
          <w:sz w:val="26"/>
          <w:szCs w:val="26"/>
        </w:rPr>
        <w:t>также</w:t>
      </w:r>
      <w:r w:rsidRPr="00300D62">
        <w:rPr>
          <w:sz w:val="26"/>
          <w:szCs w:val="26"/>
        </w:rPr>
        <w:t xml:space="preserve"> в электронном виде в формате (</w:t>
      </w:r>
      <w:proofErr w:type="spellStart"/>
      <w:r w:rsidRPr="00300D62">
        <w:rPr>
          <w:sz w:val="26"/>
          <w:szCs w:val="26"/>
          <w:lang w:val="en-US"/>
        </w:rPr>
        <w:t>dwg</w:t>
      </w:r>
      <w:proofErr w:type="spellEnd"/>
      <w:r w:rsidRPr="00300D62">
        <w:rPr>
          <w:sz w:val="26"/>
          <w:szCs w:val="26"/>
        </w:rPr>
        <w:t xml:space="preserve">, </w:t>
      </w:r>
      <w:r w:rsidRPr="00300D62">
        <w:rPr>
          <w:sz w:val="26"/>
          <w:szCs w:val="26"/>
          <w:lang w:val="en-US"/>
        </w:rPr>
        <w:t>tab</w:t>
      </w:r>
      <w:r w:rsidRPr="00300D62">
        <w:rPr>
          <w:sz w:val="26"/>
          <w:szCs w:val="26"/>
        </w:rPr>
        <w:t>)., в системе координат МСК-27.</w:t>
      </w:r>
    </w:p>
    <w:p w14:paraId="6B12B780" w14:textId="1902D9AB" w:rsidR="00971E2D" w:rsidRPr="00300D62" w:rsidRDefault="00971E2D" w:rsidP="00971E2D">
      <w:pPr>
        <w:autoSpaceDE w:val="0"/>
        <w:autoSpaceDN w:val="0"/>
        <w:adjustRightInd w:val="0"/>
        <w:ind w:firstLine="426"/>
        <w:jc w:val="both"/>
        <w:outlineLvl w:val="0"/>
        <w:rPr>
          <w:sz w:val="26"/>
          <w:szCs w:val="26"/>
        </w:rPr>
      </w:pPr>
      <w:r w:rsidRPr="00300D62">
        <w:rPr>
          <w:rFonts w:eastAsia="Arial Unicode MS"/>
          <w:sz w:val="26"/>
          <w:szCs w:val="26"/>
        </w:rPr>
        <w:t xml:space="preserve">Утвержденную документацию по планировке территории передать заказчику в 1 (одном) экземпляре на бумажном носителе, а </w:t>
      </w:r>
      <w:r w:rsidR="006D49AE" w:rsidRPr="00300D62">
        <w:rPr>
          <w:rFonts w:eastAsia="Arial Unicode MS"/>
          <w:sz w:val="26"/>
          <w:szCs w:val="26"/>
        </w:rPr>
        <w:t>также</w:t>
      </w:r>
      <w:r w:rsidRPr="00300D62">
        <w:rPr>
          <w:rFonts w:eastAsia="Arial Unicode MS"/>
          <w:sz w:val="26"/>
          <w:szCs w:val="26"/>
        </w:rPr>
        <w:t xml:space="preserve"> на </w:t>
      </w:r>
      <w:r w:rsidRPr="00300D62">
        <w:rPr>
          <w:sz w:val="26"/>
          <w:szCs w:val="26"/>
          <w:lang w:val="en-US"/>
        </w:rPr>
        <w:t>CD</w:t>
      </w:r>
      <w:r w:rsidRPr="00300D62">
        <w:rPr>
          <w:sz w:val="26"/>
          <w:szCs w:val="26"/>
        </w:rPr>
        <w:t xml:space="preserve">-диске в формате </w:t>
      </w:r>
      <w:proofErr w:type="spellStart"/>
      <w:r w:rsidRPr="00300D62">
        <w:rPr>
          <w:sz w:val="26"/>
          <w:szCs w:val="26"/>
          <w:lang w:val="en-US"/>
        </w:rPr>
        <w:t>dwg</w:t>
      </w:r>
      <w:proofErr w:type="spellEnd"/>
      <w:r w:rsidRPr="00300D62">
        <w:rPr>
          <w:sz w:val="26"/>
          <w:szCs w:val="26"/>
        </w:rPr>
        <w:t xml:space="preserve"> и </w:t>
      </w:r>
      <w:proofErr w:type="spellStart"/>
      <w:r w:rsidRPr="00300D62">
        <w:rPr>
          <w:bCs/>
          <w:iCs/>
          <w:sz w:val="26"/>
          <w:szCs w:val="26"/>
        </w:rPr>
        <w:t>мapInfo</w:t>
      </w:r>
      <w:proofErr w:type="spellEnd"/>
      <w:r w:rsidRPr="00300D62">
        <w:rPr>
          <w:bCs/>
          <w:iCs/>
          <w:sz w:val="26"/>
          <w:szCs w:val="26"/>
        </w:rPr>
        <w:t>.</w:t>
      </w:r>
    </w:p>
    <w:p w14:paraId="481687FC" w14:textId="77777777" w:rsidR="00971E2D" w:rsidRPr="00300D62" w:rsidRDefault="00971E2D" w:rsidP="00971E2D">
      <w:pPr>
        <w:tabs>
          <w:tab w:val="left" w:pos="567"/>
        </w:tabs>
        <w:autoSpaceDE w:val="0"/>
        <w:autoSpaceDN w:val="0"/>
        <w:adjustRightInd w:val="0"/>
        <w:ind w:firstLine="426"/>
        <w:jc w:val="both"/>
        <w:outlineLvl w:val="0"/>
        <w:rPr>
          <w:sz w:val="26"/>
          <w:szCs w:val="26"/>
        </w:rPr>
      </w:pPr>
      <w:r w:rsidRPr="00300D62">
        <w:rPr>
          <w:sz w:val="26"/>
          <w:szCs w:val="26"/>
        </w:rPr>
        <w:t>4.5. Все мероприятия, необходимые для надлежащего исполнения договорных обязательств, Подрядчик выполняет самостоятельно за счёт собственных средств.</w:t>
      </w:r>
    </w:p>
    <w:p w14:paraId="236BAA56" w14:textId="250DCABF" w:rsidR="00971E2D" w:rsidRPr="00300D62" w:rsidRDefault="00971E2D" w:rsidP="00971E2D">
      <w:pPr>
        <w:tabs>
          <w:tab w:val="left" w:pos="567"/>
        </w:tabs>
        <w:autoSpaceDE w:val="0"/>
        <w:autoSpaceDN w:val="0"/>
        <w:adjustRightInd w:val="0"/>
        <w:ind w:firstLine="426"/>
        <w:jc w:val="both"/>
        <w:outlineLvl w:val="0"/>
        <w:rPr>
          <w:sz w:val="26"/>
          <w:szCs w:val="26"/>
        </w:rPr>
      </w:pPr>
      <w:r w:rsidRPr="00300D62">
        <w:rPr>
          <w:sz w:val="26"/>
          <w:szCs w:val="26"/>
        </w:rPr>
        <w:t xml:space="preserve">4.6.   Данные о расположении объектов технологического присоединения (ВЛ, КЛ, КТПН, МТП и </w:t>
      </w:r>
      <w:proofErr w:type="spellStart"/>
      <w:r w:rsidRPr="00300D62">
        <w:rPr>
          <w:sz w:val="26"/>
          <w:szCs w:val="26"/>
        </w:rPr>
        <w:t>т.п</w:t>
      </w:r>
      <w:proofErr w:type="spellEnd"/>
      <w:r w:rsidRPr="00300D62">
        <w:rPr>
          <w:sz w:val="26"/>
          <w:szCs w:val="26"/>
        </w:rPr>
        <w:t xml:space="preserve">), предусмотренных </w:t>
      </w:r>
      <w:r w:rsidR="00922C7A" w:rsidRPr="00300D62">
        <w:rPr>
          <w:sz w:val="26"/>
          <w:szCs w:val="26"/>
        </w:rPr>
        <w:t>Т</w:t>
      </w:r>
      <w:r w:rsidRPr="00300D62">
        <w:rPr>
          <w:sz w:val="26"/>
          <w:szCs w:val="26"/>
        </w:rPr>
        <w:t>ехническим</w:t>
      </w:r>
      <w:r w:rsidR="00922C7A" w:rsidRPr="00300D62">
        <w:rPr>
          <w:sz w:val="26"/>
          <w:szCs w:val="26"/>
        </w:rPr>
        <w:t>и</w:t>
      </w:r>
      <w:r w:rsidRPr="00300D62">
        <w:rPr>
          <w:sz w:val="26"/>
          <w:szCs w:val="26"/>
        </w:rPr>
        <w:t xml:space="preserve"> </w:t>
      </w:r>
      <w:r w:rsidR="00922C7A" w:rsidRPr="00300D62">
        <w:rPr>
          <w:sz w:val="26"/>
          <w:szCs w:val="26"/>
        </w:rPr>
        <w:t>требованиями</w:t>
      </w:r>
      <w:r w:rsidRPr="00300D62">
        <w:rPr>
          <w:sz w:val="26"/>
          <w:szCs w:val="26"/>
        </w:rPr>
        <w:t xml:space="preserve">, подрядчик получает самостоятельно в структурных подразделениях филиала «Хабаровские электрические сети» по территориальной принадлежности объектов ТП. Информацию о месте нахождения структурных подразделений подрядчик получает самостоятельно по адресу: г. Хабаровск, ул. Промышленная, д. 13 </w:t>
      </w:r>
      <w:proofErr w:type="spellStart"/>
      <w:r w:rsidRPr="00300D62">
        <w:rPr>
          <w:sz w:val="26"/>
          <w:szCs w:val="26"/>
        </w:rPr>
        <w:t>каб</w:t>
      </w:r>
      <w:proofErr w:type="spellEnd"/>
      <w:r w:rsidRPr="00300D62">
        <w:rPr>
          <w:sz w:val="26"/>
          <w:szCs w:val="26"/>
        </w:rPr>
        <w:t xml:space="preserve">. 406. в отделе </w:t>
      </w:r>
      <w:proofErr w:type="spellStart"/>
      <w:r w:rsidRPr="00300D62">
        <w:rPr>
          <w:sz w:val="26"/>
          <w:szCs w:val="26"/>
        </w:rPr>
        <w:t>ОКСиИ</w:t>
      </w:r>
      <w:proofErr w:type="spellEnd"/>
      <w:r w:rsidRPr="00300D62">
        <w:rPr>
          <w:sz w:val="26"/>
          <w:szCs w:val="26"/>
        </w:rPr>
        <w:t>. Подрядчик обеспечивает за свой счет транспорт, при доставке представителя филиала «ХЭС», для определения места расположения объекта.</w:t>
      </w:r>
    </w:p>
    <w:p w14:paraId="74726C45" w14:textId="77777777" w:rsidR="00971E2D" w:rsidRPr="00300D62" w:rsidRDefault="00971E2D" w:rsidP="00971E2D">
      <w:pPr>
        <w:keepNext/>
        <w:keepLines/>
        <w:tabs>
          <w:tab w:val="left" w:pos="709"/>
        </w:tabs>
        <w:spacing w:line="220" w:lineRule="exact"/>
        <w:ind w:left="709" w:right="70"/>
        <w:jc w:val="both"/>
        <w:outlineLvl w:val="0"/>
        <w:rPr>
          <w:rFonts w:eastAsia="Arial Unicode MS"/>
          <w:b/>
          <w:bCs/>
          <w:sz w:val="26"/>
          <w:szCs w:val="26"/>
        </w:rPr>
      </w:pPr>
      <w:bookmarkStart w:id="0" w:name="bookmark0"/>
    </w:p>
    <w:p w14:paraId="64B09AC2" w14:textId="77777777" w:rsidR="00971E2D" w:rsidRPr="00300D62" w:rsidRDefault="00971E2D" w:rsidP="00971E2D">
      <w:pPr>
        <w:keepNext/>
        <w:keepLines/>
        <w:tabs>
          <w:tab w:val="left" w:pos="284"/>
        </w:tabs>
        <w:spacing w:line="220" w:lineRule="exact"/>
        <w:ind w:left="709" w:right="70" w:hanging="283"/>
        <w:jc w:val="both"/>
        <w:outlineLvl w:val="0"/>
        <w:rPr>
          <w:rFonts w:eastAsia="Arial Unicode MS"/>
          <w:b/>
          <w:bCs/>
          <w:sz w:val="26"/>
          <w:szCs w:val="26"/>
        </w:rPr>
      </w:pPr>
      <w:r w:rsidRPr="00300D62">
        <w:rPr>
          <w:rFonts w:eastAsia="Arial Unicode MS"/>
          <w:b/>
          <w:bCs/>
          <w:sz w:val="26"/>
          <w:szCs w:val="26"/>
        </w:rPr>
        <w:t>5. Требования к участнику закупки:</w:t>
      </w:r>
      <w:bookmarkEnd w:id="0"/>
    </w:p>
    <w:p w14:paraId="37BEBACB" w14:textId="70585030" w:rsidR="00B661BA" w:rsidRPr="00300D62" w:rsidRDefault="00B661BA" w:rsidP="00B661BA">
      <w:pPr>
        <w:pStyle w:val="a6"/>
        <w:numPr>
          <w:ilvl w:val="1"/>
          <w:numId w:val="6"/>
        </w:numPr>
        <w:tabs>
          <w:tab w:val="left" w:pos="851"/>
        </w:tabs>
        <w:jc w:val="both"/>
        <w:rPr>
          <w:sz w:val="26"/>
          <w:szCs w:val="26"/>
        </w:rPr>
      </w:pPr>
      <w:r w:rsidRPr="00300D62">
        <w:rPr>
          <w:sz w:val="26"/>
          <w:szCs w:val="26"/>
        </w:rPr>
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14:paraId="2B10CD65" w14:textId="353BEA0B" w:rsidR="00B661BA" w:rsidRPr="00300D62" w:rsidRDefault="00B661BA" w:rsidP="00B661BA">
      <w:pPr>
        <w:tabs>
          <w:tab w:val="left" w:pos="851"/>
        </w:tabs>
        <w:jc w:val="both"/>
        <w:rPr>
          <w:sz w:val="26"/>
          <w:szCs w:val="26"/>
        </w:rPr>
      </w:pPr>
      <w:r w:rsidRPr="00300D62">
        <w:rPr>
          <w:sz w:val="26"/>
          <w:szCs w:val="26"/>
        </w:rPr>
        <w:t xml:space="preserve">- выполняющих инженерные изыскания,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14:paraId="3EA478C1" w14:textId="60788FF3" w:rsidR="00B661BA" w:rsidRPr="00300D62" w:rsidRDefault="00B661BA" w:rsidP="00B661BA">
      <w:pPr>
        <w:tabs>
          <w:tab w:val="left" w:pos="851"/>
        </w:tabs>
        <w:jc w:val="both"/>
        <w:rPr>
          <w:sz w:val="26"/>
          <w:szCs w:val="26"/>
        </w:rPr>
      </w:pPr>
      <w:r w:rsidRPr="00300D62">
        <w:rPr>
          <w:sz w:val="26"/>
          <w:szCs w:val="26"/>
        </w:rPr>
        <w:tab/>
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14:paraId="46B94E84" w14:textId="7112273F" w:rsidR="00B661BA" w:rsidRPr="00300D62" w:rsidRDefault="00B661BA" w:rsidP="00B661BA">
      <w:pPr>
        <w:tabs>
          <w:tab w:val="left" w:pos="851"/>
        </w:tabs>
        <w:jc w:val="both"/>
        <w:rPr>
          <w:sz w:val="26"/>
          <w:szCs w:val="26"/>
        </w:rPr>
      </w:pPr>
      <w:r w:rsidRPr="00300D62">
        <w:rPr>
          <w:sz w:val="26"/>
          <w:szCs w:val="26"/>
        </w:rPr>
        <w:tab/>
        <w:t>Дата выписки не должна быть старше одного месяца на дату подачи заявки Участника.</w:t>
      </w:r>
    </w:p>
    <w:p w14:paraId="2551C3F5" w14:textId="77777777" w:rsidR="00622245" w:rsidRPr="00300D62" w:rsidRDefault="00622245" w:rsidP="00622245">
      <w:pPr>
        <w:tabs>
          <w:tab w:val="left" w:pos="0"/>
        </w:tabs>
        <w:ind w:firstLine="426"/>
        <w:jc w:val="both"/>
        <w:rPr>
          <w:b/>
          <w:sz w:val="26"/>
          <w:szCs w:val="26"/>
        </w:rPr>
      </w:pPr>
    </w:p>
    <w:p w14:paraId="4CD74D3E" w14:textId="77777777" w:rsidR="00622245" w:rsidRPr="00300D62" w:rsidRDefault="00687C11" w:rsidP="00622245">
      <w:pPr>
        <w:tabs>
          <w:tab w:val="left" w:pos="0"/>
        </w:tabs>
        <w:ind w:firstLine="284"/>
        <w:jc w:val="both"/>
        <w:rPr>
          <w:b/>
          <w:sz w:val="26"/>
          <w:szCs w:val="26"/>
        </w:rPr>
      </w:pPr>
      <w:r w:rsidRPr="00300D62">
        <w:rPr>
          <w:b/>
          <w:sz w:val="26"/>
          <w:szCs w:val="26"/>
        </w:rPr>
        <w:t xml:space="preserve"> </w:t>
      </w:r>
      <w:r w:rsidR="00934426" w:rsidRPr="00300D62">
        <w:rPr>
          <w:b/>
          <w:sz w:val="26"/>
          <w:szCs w:val="26"/>
        </w:rPr>
        <w:t>6</w:t>
      </w:r>
      <w:r w:rsidR="00622245" w:rsidRPr="00300D62">
        <w:rPr>
          <w:b/>
          <w:sz w:val="26"/>
          <w:szCs w:val="26"/>
        </w:rPr>
        <w:t>.Определение стоимости и сметная документация:</w:t>
      </w:r>
    </w:p>
    <w:p w14:paraId="15449C05" w14:textId="7DC02A62" w:rsidR="005832A9" w:rsidRPr="00300D62" w:rsidRDefault="006D49AE" w:rsidP="005832A9">
      <w:pPr>
        <w:widowControl w:val="0"/>
        <w:tabs>
          <w:tab w:val="left" w:pos="720"/>
          <w:tab w:val="num" w:pos="2340"/>
          <w:tab w:val="num" w:pos="3060"/>
          <w:tab w:val="num" w:pos="3240"/>
        </w:tabs>
        <w:ind w:firstLine="709"/>
        <w:jc w:val="both"/>
        <w:rPr>
          <w:sz w:val="26"/>
          <w:szCs w:val="26"/>
        </w:rPr>
      </w:pPr>
      <w:r w:rsidRPr="00300D62">
        <w:rPr>
          <w:sz w:val="26"/>
          <w:szCs w:val="26"/>
        </w:rPr>
        <w:t>6.</w:t>
      </w:r>
      <w:r w:rsidR="009941EF" w:rsidRPr="00300D62">
        <w:rPr>
          <w:sz w:val="26"/>
          <w:szCs w:val="26"/>
        </w:rPr>
        <w:t xml:space="preserve">1. </w:t>
      </w:r>
      <w:r w:rsidR="005832A9" w:rsidRPr="00300D62">
        <w:rPr>
          <w:color w:val="000000"/>
          <w:sz w:val="26"/>
          <w:szCs w:val="26"/>
        </w:rPr>
        <w:t>Сметная документация составлена Заказчиком в рамках определения начальной (</w:t>
      </w:r>
      <w:r w:rsidR="005832A9" w:rsidRPr="00300D62">
        <w:rPr>
          <w:sz w:val="26"/>
          <w:szCs w:val="26"/>
        </w:rPr>
        <w:t xml:space="preserve">максимальной) цены договора в соответствии с требованиями, указанными в приложениях № 3 к Техническим требованиям и включается в состав договора с применением понижающего коэффициента, предложенного победителем закупочной процедуры.  </w:t>
      </w:r>
    </w:p>
    <w:p w14:paraId="04223852" w14:textId="018D1836" w:rsidR="005832A9" w:rsidRPr="00300D62" w:rsidRDefault="006D49AE" w:rsidP="005832A9">
      <w:pPr>
        <w:widowControl w:val="0"/>
        <w:tabs>
          <w:tab w:val="left" w:pos="720"/>
          <w:tab w:val="num" w:pos="2340"/>
          <w:tab w:val="num" w:pos="3060"/>
          <w:tab w:val="num" w:pos="3240"/>
        </w:tabs>
        <w:ind w:firstLine="709"/>
        <w:jc w:val="both"/>
        <w:rPr>
          <w:sz w:val="26"/>
          <w:szCs w:val="26"/>
        </w:rPr>
      </w:pPr>
      <w:r w:rsidRPr="00300D62">
        <w:rPr>
          <w:sz w:val="26"/>
          <w:szCs w:val="26"/>
        </w:rPr>
        <w:t>6</w:t>
      </w:r>
      <w:r w:rsidR="005832A9" w:rsidRPr="00300D62">
        <w:rPr>
          <w:sz w:val="26"/>
          <w:szCs w:val="26"/>
        </w:rPr>
        <w:t>.2. Понижающий коэффициент начисляется в локальных сметах (расчета, калькуляциях и др.) единым индексом в итог</w:t>
      </w:r>
      <w:r w:rsidRPr="00300D62">
        <w:rPr>
          <w:sz w:val="26"/>
          <w:szCs w:val="26"/>
        </w:rPr>
        <w:t>ах</w:t>
      </w:r>
      <w:r w:rsidR="005832A9" w:rsidRPr="00300D62">
        <w:rPr>
          <w:sz w:val="26"/>
          <w:szCs w:val="26"/>
        </w:rPr>
        <w:t>.</w:t>
      </w:r>
    </w:p>
    <w:p w14:paraId="2FD766B9" w14:textId="4FDBBCF0" w:rsidR="005832A9" w:rsidRPr="00300D62" w:rsidRDefault="006D49AE" w:rsidP="005832A9">
      <w:pPr>
        <w:widowControl w:val="0"/>
        <w:tabs>
          <w:tab w:val="left" w:pos="720"/>
          <w:tab w:val="num" w:pos="2340"/>
          <w:tab w:val="num" w:pos="3060"/>
          <w:tab w:val="num" w:pos="3240"/>
        </w:tabs>
        <w:ind w:firstLine="709"/>
        <w:jc w:val="both"/>
        <w:rPr>
          <w:sz w:val="26"/>
          <w:szCs w:val="26"/>
        </w:rPr>
      </w:pPr>
      <w:r w:rsidRPr="00300D62">
        <w:rPr>
          <w:sz w:val="26"/>
          <w:szCs w:val="26"/>
        </w:rPr>
        <w:t>6</w:t>
      </w:r>
      <w:r w:rsidR="005832A9" w:rsidRPr="00300D62">
        <w:rPr>
          <w:sz w:val="26"/>
          <w:szCs w:val="26"/>
        </w:rPr>
        <w:t xml:space="preserve">.3. Внесение изменений в сметную документацию Заказчика, кроме применения понижающего коэффициента в соответствии с п. </w:t>
      </w:r>
      <w:r w:rsidRPr="00300D62">
        <w:rPr>
          <w:sz w:val="26"/>
          <w:szCs w:val="26"/>
        </w:rPr>
        <w:t>6</w:t>
      </w:r>
      <w:r w:rsidR="005832A9" w:rsidRPr="00300D62">
        <w:rPr>
          <w:sz w:val="26"/>
          <w:szCs w:val="26"/>
        </w:rPr>
        <w:t>.1, не допускается.</w:t>
      </w:r>
    </w:p>
    <w:p w14:paraId="12D9EAF5" w14:textId="53DB4F99" w:rsidR="009941EF" w:rsidRPr="00300D62" w:rsidRDefault="006D49AE" w:rsidP="006D49AE">
      <w:pPr>
        <w:widowControl w:val="0"/>
        <w:tabs>
          <w:tab w:val="left" w:pos="720"/>
          <w:tab w:val="num" w:pos="2340"/>
          <w:tab w:val="num" w:pos="3060"/>
          <w:tab w:val="num" w:pos="3240"/>
        </w:tabs>
        <w:ind w:firstLine="709"/>
        <w:jc w:val="both"/>
        <w:rPr>
          <w:sz w:val="26"/>
          <w:szCs w:val="26"/>
        </w:rPr>
      </w:pPr>
      <w:r w:rsidRPr="00300D62">
        <w:rPr>
          <w:sz w:val="26"/>
          <w:szCs w:val="26"/>
        </w:rPr>
        <w:t xml:space="preserve">6.4. </w:t>
      </w:r>
      <w:r w:rsidR="009941EF" w:rsidRPr="00300D62">
        <w:rPr>
          <w:sz w:val="26"/>
          <w:szCs w:val="26"/>
        </w:rPr>
        <w:t xml:space="preserve">Стоимость работ определяется в соответствии с локальными сметными расчетами, разработанными на основании сборников Базовых Цен, действующих на момент выполнения работ, из расчета протяженности земельного участка до 1000 м. с представлением сметных расчетов на виды и объем выполняемых работ, предусмотренных </w:t>
      </w:r>
      <w:r w:rsidR="00922C7A" w:rsidRPr="00300D62">
        <w:rPr>
          <w:sz w:val="26"/>
          <w:szCs w:val="26"/>
        </w:rPr>
        <w:t>Т</w:t>
      </w:r>
      <w:r w:rsidR="009941EF" w:rsidRPr="00300D62">
        <w:rPr>
          <w:sz w:val="26"/>
          <w:szCs w:val="26"/>
        </w:rPr>
        <w:t>ехническим</w:t>
      </w:r>
      <w:r w:rsidR="00922C7A" w:rsidRPr="00300D62">
        <w:rPr>
          <w:sz w:val="26"/>
          <w:szCs w:val="26"/>
        </w:rPr>
        <w:t>и</w:t>
      </w:r>
      <w:r w:rsidR="009941EF" w:rsidRPr="00300D62">
        <w:rPr>
          <w:sz w:val="26"/>
          <w:szCs w:val="26"/>
        </w:rPr>
        <w:t xml:space="preserve"> </w:t>
      </w:r>
      <w:r w:rsidR="00922C7A" w:rsidRPr="00300D62">
        <w:rPr>
          <w:sz w:val="26"/>
          <w:szCs w:val="26"/>
        </w:rPr>
        <w:t>требованиями</w:t>
      </w:r>
      <w:r w:rsidR="009941EF" w:rsidRPr="00300D62">
        <w:rPr>
          <w:sz w:val="26"/>
          <w:szCs w:val="26"/>
        </w:rPr>
        <w:t xml:space="preserve"> и сводной таблицей стоимости работ.</w:t>
      </w:r>
    </w:p>
    <w:p w14:paraId="5F6F245B" w14:textId="77777777" w:rsidR="009941EF" w:rsidRPr="00300D62" w:rsidRDefault="009941EF" w:rsidP="00D02182">
      <w:pPr>
        <w:tabs>
          <w:tab w:val="left" w:pos="3712"/>
        </w:tabs>
        <w:ind w:firstLine="426"/>
        <w:jc w:val="both"/>
        <w:rPr>
          <w:b/>
          <w:sz w:val="26"/>
          <w:szCs w:val="26"/>
        </w:rPr>
      </w:pPr>
    </w:p>
    <w:p w14:paraId="7CF315DC" w14:textId="77777777" w:rsidR="00622245" w:rsidRPr="00300D62" w:rsidRDefault="00934426" w:rsidP="00D02182">
      <w:pPr>
        <w:tabs>
          <w:tab w:val="left" w:pos="3712"/>
        </w:tabs>
        <w:ind w:firstLine="426"/>
        <w:jc w:val="both"/>
        <w:rPr>
          <w:b/>
          <w:sz w:val="26"/>
          <w:szCs w:val="26"/>
        </w:rPr>
      </w:pPr>
      <w:r w:rsidRPr="00300D62">
        <w:rPr>
          <w:b/>
          <w:sz w:val="26"/>
          <w:szCs w:val="26"/>
        </w:rPr>
        <w:t>7</w:t>
      </w:r>
      <w:r w:rsidR="00622245" w:rsidRPr="00300D62">
        <w:rPr>
          <w:b/>
          <w:sz w:val="26"/>
          <w:szCs w:val="26"/>
        </w:rPr>
        <w:t>. Сроки выполнения работ:</w:t>
      </w:r>
    </w:p>
    <w:p w14:paraId="149AA3D8" w14:textId="77777777" w:rsidR="00622245" w:rsidRPr="00300D62" w:rsidRDefault="00622245" w:rsidP="00622245">
      <w:pPr>
        <w:tabs>
          <w:tab w:val="left" w:pos="3712"/>
        </w:tabs>
        <w:ind w:firstLine="426"/>
        <w:jc w:val="both"/>
        <w:rPr>
          <w:sz w:val="26"/>
          <w:szCs w:val="26"/>
        </w:rPr>
      </w:pPr>
      <w:r w:rsidRPr="00300D62">
        <w:rPr>
          <w:sz w:val="26"/>
          <w:szCs w:val="26"/>
        </w:rPr>
        <w:t>Начало – с момента заключения договора</w:t>
      </w:r>
    </w:p>
    <w:p w14:paraId="0B8C3FF5" w14:textId="512A6660" w:rsidR="00622245" w:rsidRPr="00300D62" w:rsidRDefault="00622245" w:rsidP="00622245">
      <w:pPr>
        <w:tabs>
          <w:tab w:val="left" w:pos="3712"/>
        </w:tabs>
        <w:ind w:firstLine="426"/>
        <w:jc w:val="both"/>
        <w:rPr>
          <w:sz w:val="26"/>
          <w:szCs w:val="26"/>
        </w:rPr>
      </w:pPr>
      <w:r w:rsidRPr="00300D62">
        <w:rPr>
          <w:sz w:val="26"/>
          <w:szCs w:val="26"/>
        </w:rPr>
        <w:t>Окончание 31.12.20</w:t>
      </w:r>
      <w:r w:rsidR="007C4F5C" w:rsidRPr="00300D62">
        <w:rPr>
          <w:sz w:val="26"/>
          <w:szCs w:val="26"/>
        </w:rPr>
        <w:t>2</w:t>
      </w:r>
      <w:r w:rsidR="00CD59CC" w:rsidRPr="00300D62">
        <w:rPr>
          <w:sz w:val="26"/>
          <w:szCs w:val="26"/>
        </w:rPr>
        <w:t>1</w:t>
      </w:r>
      <w:r w:rsidRPr="00300D62">
        <w:rPr>
          <w:sz w:val="26"/>
          <w:szCs w:val="26"/>
        </w:rPr>
        <w:t xml:space="preserve"> г.</w:t>
      </w:r>
    </w:p>
    <w:p w14:paraId="1E7E4D1B" w14:textId="77777777" w:rsidR="0091380E" w:rsidRPr="00300D62" w:rsidRDefault="0091380E" w:rsidP="00600AAF">
      <w:pPr>
        <w:jc w:val="both"/>
        <w:rPr>
          <w:i/>
          <w:sz w:val="26"/>
          <w:szCs w:val="26"/>
        </w:rPr>
      </w:pPr>
    </w:p>
    <w:p w14:paraId="6E60DA00" w14:textId="77777777" w:rsidR="00600AAF" w:rsidRPr="00300D62" w:rsidRDefault="00600AAF" w:rsidP="00600AAF">
      <w:pPr>
        <w:jc w:val="both"/>
        <w:rPr>
          <w:i/>
          <w:sz w:val="26"/>
          <w:szCs w:val="26"/>
        </w:rPr>
      </w:pPr>
      <w:r w:rsidRPr="00300D62">
        <w:rPr>
          <w:i/>
          <w:sz w:val="26"/>
          <w:szCs w:val="26"/>
        </w:rPr>
        <w:t>Приложение:</w:t>
      </w:r>
    </w:p>
    <w:p w14:paraId="14981FFF" w14:textId="64B7FFDB" w:rsidR="00E04A00" w:rsidRPr="00300D62" w:rsidRDefault="00E04A00" w:rsidP="006D49AE">
      <w:pPr>
        <w:pStyle w:val="a6"/>
        <w:numPr>
          <w:ilvl w:val="0"/>
          <w:numId w:val="7"/>
        </w:numPr>
        <w:jc w:val="both"/>
        <w:rPr>
          <w:i/>
          <w:sz w:val="26"/>
          <w:szCs w:val="26"/>
        </w:rPr>
      </w:pPr>
      <w:r w:rsidRPr="00300D62">
        <w:rPr>
          <w:i/>
          <w:sz w:val="26"/>
          <w:szCs w:val="26"/>
        </w:rPr>
        <w:t xml:space="preserve">Стоимость единичных расценок выполняемых работ, согласно Приложению №1 </w:t>
      </w:r>
      <w:r w:rsidR="00922C7A" w:rsidRPr="00300D62">
        <w:rPr>
          <w:i/>
          <w:sz w:val="26"/>
          <w:szCs w:val="26"/>
        </w:rPr>
        <w:t>Технических</w:t>
      </w:r>
      <w:r w:rsidRPr="00300D62">
        <w:rPr>
          <w:i/>
          <w:sz w:val="26"/>
          <w:szCs w:val="26"/>
        </w:rPr>
        <w:t xml:space="preserve"> </w:t>
      </w:r>
      <w:r w:rsidR="00922C7A" w:rsidRPr="00300D62">
        <w:rPr>
          <w:i/>
          <w:sz w:val="26"/>
          <w:szCs w:val="26"/>
        </w:rPr>
        <w:t>требований</w:t>
      </w:r>
      <w:r w:rsidRPr="00300D62">
        <w:rPr>
          <w:i/>
          <w:sz w:val="26"/>
          <w:szCs w:val="26"/>
        </w:rPr>
        <w:t>, с приложением сметных расчетов.</w:t>
      </w:r>
    </w:p>
    <w:p w14:paraId="29A61D1F" w14:textId="68E664F9" w:rsidR="006D49AE" w:rsidRPr="00300D62" w:rsidRDefault="006D49AE" w:rsidP="006D49AE">
      <w:pPr>
        <w:pStyle w:val="a6"/>
        <w:numPr>
          <w:ilvl w:val="0"/>
          <w:numId w:val="7"/>
        </w:numPr>
        <w:jc w:val="both"/>
        <w:rPr>
          <w:i/>
          <w:sz w:val="26"/>
          <w:szCs w:val="26"/>
        </w:rPr>
      </w:pPr>
      <w:r w:rsidRPr="00300D62">
        <w:rPr>
          <w:i/>
          <w:sz w:val="26"/>
          <w:szCs w:val="26"/>
        </w:rPr>
        <w:t>Сметные расчеты</w:t>
      </w:r>
    </w:p>
    <w:p w14:paraId="69BC8EEE" w14:textId="5BD5A646" w:rsidR="006D49AE" w:rsidRPr="00300D62" w:rsidRDefault="006D49AE" w:rsidP="006D49AE">
      <w:pPr>
        <w:pStyle w:val="a6"/>
        <w:numPr>
          <w:ilvl w:val="0"/>
          <w:numId w:val="7"/>
        </w:numPr>
        <w:jc w:val="both"/>
        <w:rPr>
          <w:i/>
          <w:sz w:val="26"/>
          <w:szCs w:val="26"/>
        </w:rPr>
      </w:pPr>
      <w:r w:rsidRPr="00300D62">
        <w:rPr>
          <w:i/>
          <w:sz w:val="26"/>
          <w:szCs w:val="26"/>
        </w:rPr>
        <w:t>Требования к ценообразованию при формировании Коммерческого предложения в составе заявки участника</w:t>
      </w:r>
    </w:p>
    <w:p w14:paraId="2B1045FE" w14:textId="77777777" w:rsidR="00166E81" w:rsidRPr="005832A9" w:rsidRDefault="00166E81" w:rsidP="00600AAF">
      <w:pPr>
        <w:jc w:val="both"/>
        <w:rPr>
          <w:i/>
          <w:sz w:val="26"/>
          <w:szCs w:val="26"/>
        </w:rPr>
      </w:pPr>
      <w:bookmarkStart w:id="1" w:name="_GoBack"/>
      <w:bookmarkEnd w:id="1"/>
    </w:p>
    <w:p w14:paraId="3009335C" w14:textId="1F89921A" w:rsidR="006B5AFE" w:rsidRPr="005832A9" w:rsidRDefault="006B5AFE" w:rsidP="00600AAF">
      <w:pPr>
        <w:jc w:val="both"/>
        <w:rPr>
          <w:i/>
          <w:sz w:val="26"/>
          <w:szCs w:val="26"/>
        </w:rPr>
      </w:pPr>
    </w:p>
    <w:sectPr w:rsidR="006B5AFE" w:rsidRPr="005832A9" w:rsidSect="00B661B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371"/>
    <w:multiLevelType w:val="hybridMultilevel"/>
    <w:tmpl w:val="89BC7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9071F"/>
    <w:multiLevelType w:val="multilevel"/>
    <w:tmpl w:val="CE4E0CCE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C203D18"/>
    <w:multiLevelType w:val="multilevel"/>
    <w:tmpl w:val="B1F0C7F2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Arial Unicode MS"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Arial Unicode MS" w:hint="default"/>
      </w:rPr>
    </w:lvl>
  </w:abstractNum>
  <w:abstractNum w:abstractNumId="3" w15:restartNumberingAfterBreak="0">
    <w:nsid w:val="38931D59"/>
    <w:multiLevelType w:val="multilevel"/>
    <w:tmpl w:val="311ECA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42701001"/>
    <w:multiLevelType w:val="multilevel"/>
    <w:tmpl w:val="3D94BE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73D32597"/>
    <w:multiLevelType w:val="multilevel"/>
    <w:tmpl w:val="94DE96D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74E12C6A"/>
    <w:multiLevelType w:val="hybridMultilevel"/>
    <w:tmpl w:val="56322562"/>
    <w:lvl w:ilvl="0" w:tplc="9FA628C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B0"/>
    <w:rsid w:val="0002035D"/>
    <w:rsid w:val="000625D2"/>
    <w:rsid w:val="000700B0"/>
    <w:rsid w:val="000779E6"/>
    <w:rsid w:val="00083C89"/>
    <w:rsid w:val="00084044"/>
    <w:rsid w:val="00085AB4"/>
    <w:rsid w:val="000B12D4"/>
    <w:rsid w:val="000C390D"/>
    <w:rsid w:val="000C4EEA"/>
    <w:rsid w:val="000D7049"/>
    <w:rsid w:val="000F79F1"/>
    <w:rsid w:val="00132C6F"/>
    <w:rsid w:val="00136598"/>
    <w:rsid w:val="00136AA1"/>
    <w:rsid w:val="00166E81"/>
    <w:rsid w:val="0016719B"/>
    <w:rsid w:val="00196A4D"/>
    <w:rsid w:val="00197C17"/>
    <w:rsid w:val="001C573C"/>
    <w:rsid w:val="002341E5"/>
    <w:rsid w:val="002531AC"/>
    <w:rsid w:val="00286FDC"/>
    <w:rsid w:val="002F0E40"/>
    <w:rsid w:val="002F4BF0"/>
    <w:rsid w:val="00300BC3"/>
    <w:rsid w:val="00300D62"/>
    <w:rsid w:val="0030464F"/>
    <w:rsid w:val="0031708D"/>
    <w:rsid w:val="003215E2"/>
    <w:rsid w:val="00327A84"/>
    <w:rsid w:val="0034231D"/>
    <w:rsid w:val="00367C46"/>
    <w:rsid w:val="00372BE7"/>
    <w:rsid w:val="003A2A21"/>
    <w:rsid w:val="003C0AFB"/>
    <w:rsid w:val="004158E7"/>
    <w:rsid w:val="00415B95"/>
    <w:rsid w:val="0044787A"/>
    <w:rsid w:val="004525AF"/>
    <w:rsid w:val="004628B4"/>
    <w:rsid w:val="00475E0D"/>
    <w:rsid w:val="004A24FE"/>
    <w:rsid w:val="004D14E1"/>
    <w:rsid w:val="004E7F1A"/>
    <w:rsid w:val="004F5DC7"/>
    <w:rsid w:val="004F6680"/>
    <w:rsid w:val="00523729"/>
    <w:rsid w:val="00530FF7"/>
    <w:rsid w:val="00532122"/>
    <w:rsid w:val="00553879"/>
    <w:rsid w:val="005832A9"/>
    <w:rsid w:val="00597306"/>
    <w:rsid w:val="005B7625"/>
    <w:rsid w:val="005C11EF"/>
    <w:rsid w:val="00600AAF"/>
    <w:rsid w:val="00607382"/>
    <w:rsid w:val="00607C43"/>
    <w:rsid w:val="00622245"/>
    <w:rsid w:val="00667BE5"/>
    <w:rsid w:val="00687C11"/>
    <w:rsid w:val="006A2400"/>
    <w:rsid w:val="006B5AFE"/>
    <w:rsid w:val="006C09E5"/>
    <w:rsid w:val="006D075F"/>
    <w:rsid w:val="006D49AE"/>
    <w:rsid w:val="006E3566"/>
    <w:rsid w:val="0070442B"/>
    <w:rsid w:val="007221DA"/>
    <w:rsid w:val="00724194"/>
    <w:rsid w:val="00745D44"/>
    <w:rsid w:val="007836F1"/>
    <w:rsid w:val="0079623F"/>
    <w:rsid w:val="007A2FD6"/>
    <w:rsid w:val="007C4F5C"/>
    <w:rsid w:val="007D2C1D"/>
    <w:rsid w:val="0081057B"/>
    <w:rsid w:val="00821A49"/>
    <w:rsid w:val="00893581"/>
    <w:rsid w:val="008A4CA5"/>
    <w:rsid w:val="008C5FE5"/>
    <w:rsid w:val="008F7964"/>
    <w:rsid w:val="008F7CAE"/>
    <w:rsid w:val="00911820"/>
    <w:rsid w:val="0091380E"/>
    <w:rsid w:val="00921C46"/>
    <w:rsid w:val="00922C7A"/>
    <w:rsid w:val="00934426"/>
    <w:rsid w:val="009354BD"/>
    <w:rsid w:val="00942356"/>
    <w:rsid w:val="00953FAC"/>
    <w:rsid w:val="00971E2D"/>
    <w:rsid w:val="0098471D"/>
    <w:rsid w:val="009941EF"/>
    <w:rsid w:val="009A4C78"/>
    <w:rsid w:val="009A5C5C"/>
    <w:rsid w:val="00A12F98"/>
    <w:rsid w:val="00A25F97"/>
    <w:rsid w:val="00A648FB"/>
    <w:rsid w:val="00A74E70"/>
    <w:rsid w:val="00A86AF7"/>
    <w:rsid w:val="00A9719B"/>
    <w:rsid w:val="00AC0902"/>
    <w:rsid w:val="00AE293C"/>
    <w:rsid w:val="00AE75F7"/>
    <w:rsid w:val="00B324D0"/>
    <w:rsid w:val="00B661BA"/>
    <w:rsid w:val="00B734C9"/>
    <w:rsid w:val="00BE1B77"/>
    <w:rsid w:val="00C81CD3"/>
    <w:rsid w:val="00CC3086"/>
    <w:rsid w:val="00CD59CC"/>
    <w:rsid w:val="00D02182"/>
    <w:rsid w:val="00D02E7D"/>
    <w:rsid w:val="00D042B5"/>
    <w:rsid w:val="00D2327A"/>
    <w:rsid w:val="00D37DC3"/>
    <w:rsid w:val="00D60BFD"/>
    <w:rsid w:val="00D7337A"/>
    <w:rsid w:val="00D821CC"/>
    <w:rsid w:val="00DB0391"/>
    <w:rsid w:val="00DB4FC3"/>
    <w:rsid w:val="00DB6F22"/>
    <w:rsid w:val="00DC1BE1"/>
    <w:rsid w:val="00DD6219"/>
    <w:rsid w:val="00DF04FF"/>
    <w:rsid w:val="00E04A00"/>
    <w:rsid w:val="00E20F2C"/>
    <w:rsid w:val="00E64569"/>
    <w:rsid w:val="00EA0632"/>
    <w:rsid w:val="00EA3C84"/>
    <w:rsid w:val="00EB12E2"/>
    <w:rsid w:val="00EE4BF7"/>
    <w:rsid w:val="00F0471C"/>
    <w:rsid w:val="00F26AB0"/>
    <w:rsid w:val="00F44F94"/>
    <w:rsid w:val="00F6042D"/>
    <w:rsid w:val="00F64F31"/>
    <w:rsid w:val="00F92CEE"/>
    <w:rsid w:val="00FD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4379B"/>
  <w15:docId w15:val="{578A198B-7AC8-4F7D-9DE1-E8654CDA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4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4F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AE293C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styleId="a6">
    <w:name w:val="List Paragraph"/>
    <w:basedOn w:val="a"/>
    <w:uiPriority w:val="34"/>
    <w:qFormat/>
    <w:rsid w:val="00166E81"/>
    <w:pPr>
      <w:ind w:left="720"/>
      <w:contextualSpacing/>
    </w:pPr>
  </w:style>
  <w:style w:type="paragraph" w:styleId="a7">
    <w:name w:val="annotation text"/>
    <w:basedOn w:val="a"/>
    <w:link w:val="a8"/>
    <w:uiPriority w:val="99"/>
    <w:unhideWhenUsed/>
    <w:rsid w:val="00687C1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687C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Revision"/>
    <w:hidden/>
    <w:uiPriority w:val="99"/>
    <w:semiHidden/>
    <w:rsid w:val="003A2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79623F"/>
    <w:rPr>
      <w:sz w:val="16"/>
      <w:szCs w:val="16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79623F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79623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1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Романюк Татьяна Анатольевна</dc:creator>
  <cp:lastModifiedBy>Коврижкина Елена Юрьевна</cp:lastModifiedBy>
  <cp:revision>8</cp:revision>
  <cp:lastPrinted>2020-11-03T02:04:00Z</cp:lastPrinted>
  <dcterms:created xsi:type="dcterms:W3CDTF">2020-10-31T12:29:00Z</dcterms:created>
  <dcterms:modified xsi:type="dcterms:W3CDTF">2020-11-12T04:26:00Z</dcterms:modified>
</cp:coreProperties>
</file>